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VÝTVARNÁ VÝCHOVA                                                      třída :  1__________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školní rok </w:t>
      </w:r>
      <w:r w:rsidDel="00000000" w:rsidR="00000000" w:rsidRPr="00000000">
        <w:rPr>
          <w:u w:val="singl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                                                    vyučující:                  Mgr. _____________________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4.0" w:type="dxa"/>
        <w:jc w:val="left"/>
        <w:tblInd w:w="-229.0" w:type="dxa"/>
        <w:tblLayout w:type="fixed"/>
        <w:tblLook w:val="0000"/>
      </w:tblPr>
      <w:tblGrid>
        <w:gridCol w:w="2835"/>
        <w:gridCol w:w="5245"/>
        <w:gridCol w:w="3544"/>
        <w:gridCol w:w="3260"/>
        <w:tblGridChange w:id="0">
          <w:tblGrid>
            <w:gridCol w:w="2835"/>
            <w:gridCol w:w="5245"/>
            <w:gridCol w:w="3544"/>
            <w:gridCol w:w="3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průřezová témata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linie, tvary, objemy, barvy, objekty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 základní výtvarné materiály, dokáže je použít a pojmenovat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barvu a dokáže využít jejích vlastností (hustota, odstín)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vnímá události různými smysly a vizuálně je vyjadřuje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Prvky vizuálně-obrazného vyjádření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proměny v ploše (linie, rytmus)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světlostní a barevná kvalita, její kombinace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Hygiena, příprava na VV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organizace vyučovací hodiny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hygienické návyky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linií, souvislá čára, vybarvování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různé druhy linií a jejich výrazové možnosti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příprava barvy, míchání barev, voda a barva, zapouštění barev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dětské představivosti a fantazie ve výtvarném vyjádření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8761d"/>
              </w:rPr>
            </w:pPr>
            <w:r w:rsidDel="00000000" w:rsidR="00000000" w:rsidRPr="00000000">
              <w:rPr>
                <w:b w:val="1"/>
                <w:color w:val="38761d"/>
                <w:rtl w:val="0"/>
              </w:rPr>
              <w:t xml:space="preserve">Reflexe a vztahy zrakového vnímání k vnímání ostatními</w:t>
            </w:r>
            <w:r w:rsidDel="00000000" w:rsidR="00000000" w:rsidRPr="00000000">
              <w:rPr>
                <w:color w:val="38761d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38761d"/>
                <w:rtl w:val="0"/>
              </w:rPr>
              <w:t xml:space="preserve">smysly</w:t>
            </w:r>
            <w:r w:rsidDel="00000000" w:rsidR="00000000" w:rsidRPr="00000000">
              <w:rPr>
                <w:color w:val="38761d"/>
                <w:rtl w:val="0"/>
              </w:rPr>
              <w:t xml:space="preserve"> - vizuálně obrazná vyjádření podnětů hmatových, sluchových, pohybových, čichových, chuťových a vyjádření vizuálních podnětů prostředky vnímatelnými ostatními smysly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(koláž, otiskování)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kombinace přírodních materiálů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upraví si pracovní místo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dobu práce udržuje pracovní pořádek, postará se o úklid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KKU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s pomocí učitele učí pracovat různými technikami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obohacuje si slovní zásobu o odborné termíny z výtvarné oblasti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MEDV  -práce v realizačním týmu (komunikace a spolupráce v týmu)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 - rozvoj schopností poznávání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lidí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řešení problémů a rozhodovací dovednosti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seberegulace a sebeorganizace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kreativita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kooperace a kompetice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hodnoty, postoje, praktická etika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MKV - etnický původ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lidské vztahy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multikulturalita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VDO - principy demokracie jako formy vlády a způsobu rozhodování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 tvorbě projevuje vlastní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zkušenosti a znalosti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zjišťuje vlastnosti plastických materiálů při modelování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rozvíjí cit pro prostor a rytmus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objevuje možnosti hry s linií, s barvou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Vizuálně-obrazné vyjádření v prostoru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celků, využití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a vyjadřování hmatem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Modelování, vytváření objemu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základních vlastností plastických materiálů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se na základě vlastních představ a fantazie</w:t>
            </w:r>
          </w:p>
          <w:p w:rsidR="00000000" w:rsidDel="00000000" w:rsidP="00000000" w:rsidRDefault="00000000" w:rsidRPr="00000000" w14:paraId="0000004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citu pro prostor, poznávání základních prostorových )tvarů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 Pavučiny Odyssea 1h</w:t>
            </w:r>
          </w:p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zhušťování a zřeďování čar</w:t>
            </w:r>
          </w:p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husté, řídké, tmavé, světlé, barvy podzimu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 - žáci využívají získaná poznání při vlastní tvorbě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 - pod vedením učitele dodržuje bezpečnostní pravidla při práci, pracuje tak, aby chránil zdraví své i svých spolužáků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 - rozlišuje, zda mluví se svým vrstevníkem nebo s dospělým, sleduje chování posluchačů a reaguje na ně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pojmy kresba a malba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poznání vlastností barev při práci s nimi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vnímá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události různými smysly 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 </w:t>
            </w:r>
            <w:r w:rsidDel="00000000" w:rsidR="00000000" w:rsidRPr="00000000">
              <w:rPr>
                <w:rtl w:val="0"/>
              </w:rPr>
              <w:t xml:space="preserve">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dř</w:t>
            </w:r>
            <w:r w:rsidDel="00000000" w:rsidR="00000000" w:rsidRPr="00000000">
              <w:rPr>
                <w:rtl w:val="0"/>
              </w:rPr>
              <w:t xml:space="preserve">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uplatňuje získané zkušenosti s barvou ve vlastní tvorbě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ve spojení s ostatními smysly (pozorování přírody)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vizuálně-obrazné vyjádření – umělecká výtvarná tvorba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 (koláž)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pozorování přírodních útvarů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a hodnocení tvarů, barvy a struktury</w:t>
            </w:r>
          </w:p>
          <w:p w:rsidR="00000000" w:rsidDel="00000000" w:rsidP="00000000" w:rsidRDefault="00000000" w:rsidRPr="00000000" w14:paraId="0000006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míchání barev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barvy základní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barevný kontrast</w:t>
            </w:r>
          </w:p>
          <w:p w:rsidR="00000000" w:rsidDel="00000000" w:rsidP="00000000" w:rsidRDefault="00000000" w:rsidRPr="00000000" w14:paraId="0000006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věci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 obrazná vyjádření</w:t>
            </w:r>
          </w:p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vodové barvy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tvary, objemy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samostatně kombinuje vizuálně obrazné elementy k dosažení obrazných vyjádření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plní jednoduché úkoly, dotahuje je do konce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KKÚ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 případě potřeby se nebojí vyhledat pomoc, radu a podporu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různými způsoby vyjádří své názory, pocity a myšlenky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cit pro prostor a rytmus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vlastní smysl a schopnost pozorování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barvy, struktury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vlastní prožitek pomocí barev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Prvky vizuálně-obrazného vyjádření na základě zkušeností a vlastních emocí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Smyslové účinky vizuálně-obrazných vyjádření (umělecká tvorba)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temperové barvy, vyjádření emocí, citů, nálad a osobní zkušenosti</w:t>
            </w:r>
          </w:p>
          <w:p w:rsidR="00000000" w:rsidDel="00000000" w:rsidP="00000000" w:rsidRDefault="00000000" w:rsidRPr="00000000" w14:paraId="0000008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</w:p>
          <w:p w:rsidR="00000000" w:rsidDel="00000000" w:rsidP="00000000" w:rsidRDefault="00000000" w:rsidRPr="00000000" w14:paraId="0000008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práce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smyslu pro výtvarný rytmus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rytmické řazení různých prvků (i přírodních)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vánoční tématikou – muzeum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Seznámení s různými druhy výtvarného umění (sochařství, grafika, malířství)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potížích vyhledá pomoc, v případě potřeby nabízí svou pomoc, postará se o hotové dílo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KKÚ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nevysmívá se ostatním za jejich způsob tvorby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navštěvuje kulturní události obce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dle svých schopností obrazná vyjádření, porovnává odlišné interpretace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prostředky k obraznému vyjádření skutečnosti (koláž)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Smyslové účinky vizuálně-obrazného vyjádření (ilustrace)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Vizuálně-obrazné vyjádření s dynamickými prvky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a celků, uspořádání na základě jejich výraznosti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kombinované techniky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 postavy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dynamické i statické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k pohádce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funkce ilustrací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dekorativní a prostorové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kompozice plochy s použitím libovolných prvků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tvořivě přistupuje k řešení výtvarných úkolů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 vlastní činnost si vybere z nabídky materiály a nástroje, které odpovídají pracovnímu úkolu, zvolí si vhodné pracovní místo, pracuje podle osvědčeného postupu a úsporně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popisuje, co se mu nelíbí na výsledku práce druhé osoby, nikoliv na osobě samotné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 se nevyjadřuje pohrdlivě nebo s předsudky o skupinách lidí nebo jejich příslušnících, o jejich práci a kulturním dědictví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prostorovým zpracováním hmoty vyjadřuje vnímání skutečnosti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vlastnosti barev (hustotu, odstín)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rozvíjí cit pro rytmus a linii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osvojuje si základy bezpečnosti při práci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Reflexe a vztahy zrakového vnímání ke vnímání ostatními smysly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pevnost a tažnost plastických materiálů, jejich výrazové možnosti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věcí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 s linií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využití plochy, kombinování barev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 vlastní činnost si vybere z nabídky materiály a nástroje, které odpovídají pracovnímu úkolu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zvolí si vhodné pracovní místo, pracuje podle osvědčeného postupu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mluví nahlas a zřetelně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různých druhů štětců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míchat barvu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vlastnosti použitého materiálu při kresbě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vhodné prvky ke zdobení předmětů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tradice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 temperou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využití měkkých materiálů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zdobení velikonočních vajec, rytmické řazení prvků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návštěva výstavy s velikonoční tématikou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nevysmívá se ostatním za jejich způsob tvorby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popisuje co se mu nelíbí na výsledku práce druhé osoby, nikoliv na osobě samotné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zvládá základní činnosti při práci s papírem (stříhání, překládání)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přírodnin k vytváření objektů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udržuje hygienu, zvládá a jednoduše organizuje práci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ilustrace-ilustrátor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Uspořádání objektů do celků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koláž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tématická práce – Statek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osvojování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otiskování štětce, krátké tahy štětcem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aktivní práce s ilustrací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KSP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spolupodílí se na vytvoření pravidel spolupráce, dodržuje je, upozorní na jejich porušení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KK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správné termíny a výstižné výrazy, které souvisejí se zadaným úkolem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míchá barvy a využívá různé způsoby práce se štětcem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odhadne proporce zobrazovaného objektu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hračka, loutka, školní potřeba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skutečnosti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rozvoj představivosti a fantazie ve výtvarném vyjádření (jarní příroda)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 Malování přírodninami Odyssea 1h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zvířecí figura (proporce těla)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Prostorová tvorba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hračky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objekty v písku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KŘP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přemýšlí o různorodosti interpretací téhož vizuálně-obrazného vyjádření a zaujímá k nim svůj postoj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 spolupráci s učitelem navrhuje svůj způsob tvorby, diskutuje s učitelem i se spolužáky o svých dovednostech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projeví výtvarně své vlastní představy na vnímání textu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interpretuje svůj názor, jednoduše zhodnotí a porovná výtvarná díla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 vlastnosti materiálů, které využívá k tvorbě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ilustrace textu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emoce, pocitu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Umělecká výtvarná tvorba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fotografie, film, média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Dekorativní a prostorová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s textilem a papírem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loutka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uznává kulturní dědictví prostoru, kde žije, neničí památky, výzdobu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KP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požádá o pomoc spolužáka nebo učitele, pokud potřebuje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ŠVP">
    <w:name w:val="Norm ŠVP"/>
    <w:basedOn w:val="Normální"/>
    <w:next w:val="NormŠVP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al(Web)">
    <w:name w:val="Normal (Web)"/>
    <w:basedOn w:val="Normální"/>
    <w:next w:val="Normal(Web)"/>
    <w:autoRedefine w:val="0"/>
    <w:hidden w:val="0"/>
    <w:qFormat w:val="0"/>
    <w:pPr>
      <w:widowControl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BodyText2">
    <w:name w:val="Body Text 2"/>
    <w:basedOn w:val="Normální"/>
    <w:next w:val="BodyText2"/>
    <w:autoRedefine w:val="0"/>
    <w:hidden w:val="0"/>
    <w:qFormat w:val="0"/>
    <w:pPr>
      <w:widowControl w:val="0"/>
      <w:tabs>
        <w:tab w:val="left" w:leader="none" w:pos="360"/>
      </w:tabs>
      <w:suppressAutoHyphens w:val="0"/>
      <w:overflowPunct w:val="0"/>
      <w:autoSpaceDE w:val="0"/>
      <w:autoSpaceDN w:val="0"/>
      <w:adjustRightInd w:val="0"/>
      <w:spacing w:line="1" w:lineRule="atLeast"/>
      <w:ind w:left="360" w:leftChars="-1" w:rightChars="0" w:hanging="36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Normální(sí?WWW)">
    <w:name w:val="Normální (sí? WWW)"/>
    <w:basedOn w:val="Normální"/>
    <w:next w:val="Normální(sí?WWW)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NormŠVPChar">
    <w:name w:val="Norm ŠVP Char"/>
    <w:next w:val="NormŠVPChar"/>
    <w:autoRedefine w:val="0"/>
    <w:hidden w:val="0"/>
    <w:qFormat w:val="0"/>
    <w:rPr>
      <w:w w:val="100"/>
      <w:kern w:val="1"/>
      <w:position w:val="-1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jwNMKdSzSrOpqCHjZNleMNpMQ==">AMUW2mVZDZrwzmYDzCEZMnlHDAktv1ED0vzjvkm6ZgmfKJ8psoQsBx3G51r34O8WpvnnFuBr/oibW8ND/rLIllFawaxALC5Rx3mN2NcF3q1yWER27Pk/rOY=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2018-09-06T13:02:00Z</dcterms:created>
  <dc:creator>PC</dc:creator>
</cp:coreProperties>
</file>